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EE7A84" w14:paraId="285DE44E" w14:textId="77777777" w:rsidTr="00692EFD">
        <w:trPr>
          <w:cantSplit/>
        </w:trPr>
        <w:tc>
          <w:tcPr>
            <w:tcW w:w="9468" w:type="dxa"/>
          </w:tcPr>
          <w:p w14:paraId="04E5710D" w14:textId="77777777" w:rsidR="00030BA5" w:rsidRPr="00EE7A84" w:rsidRDefault="00030BA5" w:rsidP="00030BA5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296A873" w14:textId="26B1C7CE" w:rsidR="00B152B9" w:rsidRPr="00EE7A84" w:rsidRDefault="00030BA5" w:rsidP="00030BA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58C91F3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</w:p>
          <w:p w14:paraId="414323A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</w:rPr>
            </w:pPr>
          </w:p>
          <w:p w14:paraId="6561B97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EE7A8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10FEC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7DC8CE6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164E49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E217EA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0CB19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72971BEF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554505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ปฏิบัติการ</w:t>
            </w:r>
          </w:p>
          <w:p w14:paraId="543E7247" w14:textId="64EA8293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B2EC2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7C3ACC5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8C7FF12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9138E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D407D7C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27906C8F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554505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 (ด้านการพยาบาล)</w:t>
            </w:r>
          </w:p>
          <w:p w14:paraId="38D5BA3F" w14:textId="13A0237D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56DBC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683D5A30" w14:textId="77777777" w:rsidR="00F67CF3" w:rsidRPr="00EE7A84" w:rsidRDefault="00F67CF3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3ECCDB0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5E9BC176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1859B4B2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0496CDB2" w14:textId="77777777" w:rsidR="00F67CF3" w:rsidRPr="00EE7A84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35AB3FD9" w14:textId="1471B946" w:rsidR="00B152B9" w:rsidRPr="00EE7A84" w:rsidRDefault="00346AE0" w:rsidP="00931BE4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alibri" w:hAnsi="TH SarabunPSK" w:cs="TH SarabunPSK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2B9" w:rsidRPr="00EE7A84">
        <w:rPr>
          <w:rFonts w:ascii="TH SarabunPSK" w:eastAsia="AngsanaUPC-Bold" w:hAnsi="TH SarabunPSK" w:cs="TH SarabunPSK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7DCE8776" w14:textId="5077D77F" w:rsidR="002E100D" w:rsidRPr="00EE7A84" w:rsidRDefault="00554505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(ระดับชำนาญการ</w:t>
      </w:r>
      <w:r w:rsidR="00B152B9" w:rsidRPr="00EE7A84">
        <w:rPr>
          <w:rFonts w:ascii="TH SarabunPSK" w:eastAsia="Cordia New" w:hAnsi="TH SarabunPSK" w:cs="TH SarabunPSK"/>
          <w:b/>
          <w:bCs/>
          <w:sz w:val="40"/>
          <w:szCs w:val="40"/>
          <w:cs/>
        </w:rPr>
        <w:t>)</w:t>
      </w:r>
      <w:r w:rsidR="00B152B9"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</w:p>
    <w:p w14:paraId="405EF54D" w14:textId="2DFBAA33" w:rsidR="002E100D" w:rsidRPr="00EE7A84" w:rsidRDefault="002E100D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</w:pP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ไม่ต้องใส่</w:t>
      </w:r>
      <w:r w:rsidR="000823BC"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เส้น</w:t>
      </w: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ตาราง</w:t>
      </w:r>
    </w:p>
    <w:p w14:paraId="390CA5A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353C8C4E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6EDF6E7D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0C9EAFA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3EC5E925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498E08D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8F6A048" w14:textId="3EE399AA" w:rsidR="002E100D" w:rsidRPr="004169E9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pacing w:val="-6"/>
          <w:cs/>
        </w:rPr>
      </w:pPr>
      <w:bookmarkStart w:id="0" w:name="_GoBack"/>
      <w:r w:rsidRPr="004169E9">
        <w:rPr>
          <w:rFonts w:ascii="TH SarabunPSK" w:eastAsia="Calibri" w:hAnsi="TH SarabunPSK" w:cs="TH SarabunPSK"/>
          <w:b/>
          <w:bCs/>
          <w:spacing w:val="-6"/>
          <w:cs/>
        </w:rPr>
        <w:t xml:space="preserve">3. บทวิเคราะห์/แนวคิด/ข้อเสนอ </w:t>
      </w:r>
      <w:r w:rsidR="00E022B5" w:rsidRPr="004169E9">
        <w:rPr>
          <w:rFonts w:eastAsia="Calibri"/>
          <w:b/>
          <w:bCs/>
          <w:spacing w:val="-6"/>
          <w:cs/>
        </w:rPr>
        <w:t>และข้อจำกัดที่อาจเกิดขึ้นและแนวทางแก้ไข</w:t>
      </w:r>
      <w:r w:rsidRPr="004169E9">
        <w:rPr>
          <w:rFonts w:ascii="TH SarabunPSK" w:eastAsia="Calibri" w:hAnsi="TH SarabunPSK" w:cs="TH SarabunPSK"/>
          <w:b/>
          <w:bCs/>
          <w:spacing w:val="-6"/>
          <w:cs/>
        </w:rPr>
        <w:t xml:space="preserve"> </w:t>
      </w:r>
      <w:r w:rsidRPr="004169E9">
        <w:rPr>
          <w:rFonts w:ascii="TH SarabunPSK" w:eastAsia="Calibri" w:hAnsi="TH SarabunPSK" w:cs="TH SarabunPSK"/>
          <w:color w:val="EE0000"/>
          <w:spacing w:val="-6"/>
          <w:cs/>
        </w:rPr>
        <w:t>(เขียนแยกหัวข้อจากกัน) ดังนี้</w:t>
      </w:r>
    </w:p>
    <w:bookmarkEnd w:id="0"/>
    <w:p w14:paraId="586FEB7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58A9BB27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027DAF79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2AC1627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57EA465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51997EC6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08A165D9" w14:textId="512A68B8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32CCE93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7A1C6D7F" w14:textId="7728C9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2FA1A50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674431F0" w14:textId="745378FC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3E3CB9D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65A1FA78" w14:textId="29F99098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1212BDFD" w14:textId="77777777" w:rsidR="002E100D" w:rsidRPr="00EE7A84" w:rsidRDefault="002E100D" w:rsidP="000823BC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592"/>
        <w:gridCol w:w="494"/>
        <w:gridCol w:w="567"/>
        <w:gridCol w:w="504"/>
        <w:gridCol w:w="496"/>
        <w:gridCol w:w="529"/>
        <w:gridCol w:w="530"/>
        <w:gridCol w:w="526"/>
        <w:gridCol w:w="537"/>
        <w:gridCol w:w="530"/>
        <w:gridCol w:w="528"/>
        <w:gridCol w:w="500"/>
      </w:tblGrid>
      <w:tr w:rsidR="000823BC" w:rsidRPr="00EE7A84" w14:paraId="011A8693" w14:textId="77777777" w:rsidTr="00451BBD">
        <w:tc>
          <w:tcPr>
            <w:tcW w:w="2915" w:type="dxa"/>
            <w:vMerge w:val="restart"/>
            <w:vAlign w:val="center"/>
          </w:tcPr>
          <w:p w14:paraId="1DAC96F7" w14:textId="5ED18E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eastAsia="Times New Roman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01284638" w14:textId="7777777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7A84">
              <w:rPr>
                <w:rFonts w:ascii="TH SarabunPSK" w:eastAsia="Times New Roman" w:hAnsi="TH SarabunPSK" w:cs="TH SarabunPSK"/>
                <w:cs/>
              </w:rPr>
              <w:t>ระยะเวลาดำเนินงาน</w:t>
            </w:r>
          </w:p>
        </w:tc>
      </w:tr>
      <w:tr w:rsidR="000823BC" w:rsidRPr="00EE7A84" w14:paraId="6CDBC56E" w14:textId="77777777" w:rsidTr="00451BBD">
        <w:tc>
          <w:tcPr>
            <w:tcW w:w="2915" w:type="dxa"/>
            <w:vMerge/>
          </w:tcPr>
          <w:p w14:paraId="71A959A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19351655" w14:textId="196375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เดือน</w:t>
            </w:r>
            <w:r w:rsidR="00F2592C"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  <w:p w14:paraId="08E1D72B" w14:textId="4EFB2258" w:rsidR="00F2592C" w:rsidRPr="00EE7A84" w:rsidRDefault="00F2592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B082FE9" w14:textId="680209E4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6422ECB0" w14:textId="5574418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2ADEFD1F" w14:textId="5EB4B44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47A1584A" w14:textId="6366180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13C4FA68" w14:textId="71D0695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06C7345D" w14:textId="06792D6D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23307954" w14:textId="63887EE6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15AB3F12" w14:textId="6608328F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59F47D0" w14:textId="62620935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2A92F232" w14:textId="1240FE2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626236C3" w14:textId="2848F739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0823BC" w:rsidRPr="00EE7A84" w14:paraId="56CC0768" w14:textId="77777777" w:rsidTr="00451BBD">
        <w:tc>
          <w:tcPr>
            <w:tcW w:w="2915" w:type="dxa"/>
          </w:tcPr>
          <w:p w14:paraId="4632110F" w14:textId="17CF285D" w:rsidR="000823BC" w:rsidRPr="00EE7A84" w:rsidRDefault="000823BC" w:rsidP="000823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09C54F49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717F470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AD501D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18B50374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73524B4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371E262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AAB684A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3CCC8D7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0E5CCD81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944803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73F79A37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7CE420D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583F8560" w14:textId="77777777" w:rsidR="000823BC" w:rsidRDefault="000823BC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475C890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59C031E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D3088A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9F8AC44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63F58EE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5E7945AF" w14:textId="77777777" w:rsidR="00F67CF3" w:rsidRPr="00EE7A84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  <w:cs/>
        </w:rPr>
      </w:pPr>
    </w:p>
    <w:p w14:paraId="740F5811" w14:textId="634B7F17" w:rsidR="002E100D" w:rsidRPr="00EE7A84" w:rsidRDefault="006B1391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>4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 xml:space="preserve">. ผลที่คาดว่าจะได้รับ   </w:t>
      </w:r>
    </w:p>
    <w:p w14:paraId="0BB2771F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589085F3" w14:textId="5079B584" w:rsidR="002E100D" w:rsidRPr="00EE7A84" w:rsidRDefault="006B1391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>. ตัวชี้วัดความสำเร็จ</w:t>
      </w:r>
    </w:p>
    <w:p w14:paraId="3B6FA32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44D1F963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20CED4AB" w14:textId="77777777" w:rsidR="00FA5F4E" w:rsidRPr="00EE7A84" w:rsidRDefault="00FA5F4E" w:rsidP="00FA5F4E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69E0B973" w14:textId="14EE13EA" w:rsidR="002E100D" w:rsidRPr="00EE7A84" w:rsidRDefault="00FA5F4E" w:rsidP="00FA5F4E">
      <w:pPr>
        <w:spacing w:after="0" w:line="240" w:lineRule="auto"/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="002E100D" w:rsidRPr="00EE7A84">
        <w:rPr>
          <w:rFonts w:ascii="TH SarabunPSK" w:eastAsia="Cordia New" w:hAnsi="TH SarabunPSK" w:cs="TH SarabunPSK"/>
          <w:cs/>
        </w:rPr>
        <w:t>(ลงชื่อ)</w:t>
      </w:r>
      <w:r w:rsidR="002E100D" w:rsidRPr="00EE7A84">
        <w:rPr>
          <w:rFonts w:ascii="TH SarabunPSK" w:eastAsia="Cordia New" w:hAnsi="TH SarabunPSK" w:cs="TH SarabunPSK"/>
        </w:rPr>
        <w:t>……………</w:t>
      </w:r>
      <w:r w:rsidR="002E100D" w:rsidRPr="00EE7A84">
        <w:rPr>
          <w:rFonts w:ascii="TH SarabunPSK" w:eastAsia="Cordia New" w:hAnsi="TH SarabunPSK" w:cs="TH SarabunPSK"/>
          <w:cs/>
        </w:rPr>
        <w:t>.</w:t>
      </w:r>
      <w:r w:rsidR="002E100D" w:rsidRPr="00EE7A84">
        <w:rPr>
          <w:rFonts w:ascii="TH SarabunPSK" w:eastAsia="Cordia New" w:hAnsi="TH SarabunPSK" w:cs="TH SarabunPSK"/>
        </w:rPr>
        <w:t>………………………</w:t>
      </w:r>
      <w:r w:rsidRPr="00EE7A84">
        <w:rPr>
          <w:rFonts w:ascii="TH SarabunPSK" w:eastAsia="Cordia New" w:hAnsi="TH SarabunPSK" w:cs="TH SarabunPSK"/>
        </w:rPr>
        <w:t>…………………..</w:t>
      </w:r>
    </w:p>
    <w:p w14:paraId="6D376EBB" w14:textId="76847F48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029FE2BD" w14:textId="4655C92F" w:rsidR="002E100D" w:rsidRPr="00EE7A84" w:rsidRDefault="002E100D" w:rsidP="000823BC">
      <w:pPr>
        <w:spacing w:after="0" w:line="240" w:lineRule="auto"/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="00FA5F4E" w:rsidRPr="00EE7A84">
        <w:rPr>
          <w:rFonts w:ascii="TH SarabunPSK" w:eastAsia="Cordia New" w:hAnsi="TH SarabunPSK" w:cs="TH SarabunPSK"/>
        </w:rPr>
        <w:t>......</w:t>
      </w:r>
    </w:p>
    <w:p w14:paraId="3AB1B43C" w14:textId="4ACA283A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48B56A26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4C059252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17922EDE" w14:textId="77777777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05BD4785" w14:textId="0845EE2A" w:rsidR="00B152B9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  <w:r w:rsidRPr="00EE7A84">
        <w:rPr>
          <w:rFonts w:ascii="TH SarabunPSK" w:eastAsia="Cordia New" w:hAnsi="TH SarabunPSK" w:cs="TH SarabunPSK"/>
          <w:b/>
          <w:bCs/>
        </w:rPr>
        <w:t xml:space="preserve">                        </w:t>
      </w:r>
    </w:p>
    <w:p w14:paraId="55EF1DA4" w14:textId="7E2F787B" w:rsidR="00B152B9" w:rsidRPr="00EE7A84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p w14:paraId="3045037C" w14:textId="77777777" w:rsidR="00C61FE5" w:rsidRPr="00EE7A84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sectPr w:rsidR="00C61FE5" w:rsidRPr="00EE7A84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21863" w14:textId="77777777" w:rsidR="00E42681" w:rsidRDefault="00E42681" w:rsidP="001978D9">
      <w:pPr>
        <w:spacing w:after="0" w:line="240" w:lineRule="auto"/>
      </w:pPr>
      <w:r>
        <w:separator/>
      </w:r>
    </w:p>
  </w:endnote>
  <w:endnote w:type="continuationSeparator" w:id="0">
    <w:p w14:paraId="37164A11" w14:textId="77777777" w:rsidR="00E42681" w:rsidRDefault="00E42681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81AF9" w14:textId="77777777" w:rsidR="00E42681" w:rsidRDefault="00E42681" w:rsidP="001978D9">
      <w:pPr>
        <w:spacing w:after="0" w:line="240" w:lineRule="auto"/>
      </w:pPr>
      <w:r>
        <w:separator/>
      </w:r>
    </w:p>
  </w:footnote>
  <w:footnote w:type="continuationSeparator" w:id="0">
    <w:p w14:paraId="35496D3D" w14:textId="77777777" w:rsidR="00E42681" w:rsidRDefault="00E42681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0BA5"/>
    <w:rsid w:val="00031060"/>
    <w:rsid w:val="00033CE0"/>
    <w:rsid w:val="000355CF"/>
    <w:rsid w:val="0003566B"/>
    <w:rsid w:val="00042087"/>
    <w:rsid w:val="000421DD"/>
    <w:rsid w:val="00043062"/>
    <w:rsid w:val="00043DD1"/>
    <w:rsid w:val="00043EC3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4D2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3BC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0AAA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2E7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458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5E35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100D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4B0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4791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69E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B3A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505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4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071B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4B6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4AA"/>
    <w:rsid w:val="0064570A"/>
    <w:rsid w:val="00646980"/>
    <w:rsid w:val="00647EFC"/>
    <w:rsid w:val="00650D1B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1391"/>
    <w:rsid w:val="006B1F3A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3F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443E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589"/>
    <w:rsid w:val="00797928"/>
    <w:rsid w:val="007A5B78"/>
    <w:rsid w:val="007A7788"/>
    <w:rsid w:val="007A7C80"/>
    <w:rsid w:val="007B08C9"/>
    <w:rsid w:val="007B0A5E"/>
    <w:rsid w:val="007B0B89"/>
    <w:rsid w:val="007B1A84"/>
    <w:rsid w:val="007B1A98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3E8D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6AE5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DD4"/>
    <w:rsid w:val="00931259"/>
    <w:rsid w:val="00931272"/>
    <w:rsid w:val="00931BE4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2B05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B51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425D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56B7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9B7"/>
    <w:rsid w:val="00AA5F9C"/>
    <w:rsid w:val="00AA7AA9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1864"/>
    <w:rsid w:val="00AE51BA"/>
    <w:rsid w:val="00AE5B7B"/>
    <w:rsid w:val="00AE60CF"/>
    <w:rsid w:val="00AF070C"/>
    <w:rsid w:val="00AF09FD"/>
    <w:rsid w:val="00AF0D42"/>
    <w:rsid w:val="00AF4042"/>
    <w:rsid w:val="00AF4228"/>
    <w:rsid w:val="00AF4369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D9"/>
    <w:rsid w:val="00B33EE6"/>
    <w:rsid w:val="00B3431C"/>
    <w:rsid w:val="00B34862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49C8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96228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DC7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1C17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0F9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38C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06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77840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22B5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681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00E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A84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592C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37F1C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6FA3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67CF3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87367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5F4E"/>
    <w:rsid w:val="00FA699D"/>
    <w:rsid w:val="00FB1A14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63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57CD-8176-48E6-8D05-3450C6EB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46</cp:revision>
  <cp:lastPrinted>2025-08-04T03:51:00Z</cp:lastPrinted>
  <dcterms:created xsi:type="dcterms:W3CDTF">2024-12-12T08:33:00Z</dcterms:created>
  <dcterms:modified xsi:type="dcterms:W3CDTF">2026-03-05T07:03:00Z</dcterms:modified>
</cp:coreProperties>
</file>